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rFonts w:ascii="Merriweather" w:cs="Merriweather" w:eastAsia="Merriweather" w:hAnsi="Merriweather"/>
          <w:sz w:val="48"/>
          <w:szCs w:val="48"/>
        </w:rPr>
      </w:pPr>
      <w:r w:rsidDel="00000000" w:rsidR="00000000" w:rsidRPr="00000000">
        <w:rPr>
          <w:rtl w:val="0"/>
        </w:rPr>
      </w:r>
    </w:p>
    <w:p w:rsidR="00000000" w:rsidDel="00000000" w:rsidP="00000000" w:rsidRDefault="00000000" w:rsidRPr="00000000" w14:paraId="00000002">
      <w:pPr>
        <w:rPr>
          <w:rFonts w:ascii="Merriweather" w:cs="Merriweather" w:eastAsia="Merriweather" w:hAnsi="Merriweather"/>
          <w:sz w:val="36"/>
          <w:szCs w:val="36"/>
        </w:rPr>
      </w:pPr>
      <w:r w:rsidDel="00000000" w:rsidR="00000000" w:rsidRPr="00000000">
        <w:rPr>
          <w:rFonts w:ascii="Merriweather" w:cs="Merriweather" w:eastAsia="Merriweather" w:hAnsi="Merriweather"/>
          <w:sz w:val="48"/>
          <w:szCs w:val="48"/>
        </w:rPr>
        <w:drawing>
          <wp:anchor allowOverlap="1" behindDoc="0" distB="0" distT="0" distL="0" distR="0" hidden="0" layoutInCell="1" locked="0" relativeHeight="0" simplePos="0">
            <wp:simplePos x="0" y="0"/>
            <wp:positionH relativeFrom="page">
              <wp:posOffset>4762</wp:posOffset>
            </wp:positionH>
            <wp:positionV relativeFrom="page">
              <wp:posOffset>-3898</wp:posOffset>
            </wp:positionV>
            <wp:extent cx="7762013" cy="5637672"/>
            <wp:effectExtent b="0" l="0" r="0" t="0"/>
            <wp:wrapTopAndBottom distB="0" distT="0"/>
            <wp:docPr id="2"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7762013" cy="5637672"/>
                    </a:xfrm>
                    <a:prstGeom prst="rect"/>
                    <a:ln/>
                  </pic:spPr>
                </pic:pic>
              </a:graphicData>
            </a:graphic>
          </wp:anchor>
        </w:drawing>
      </w:r>
      <w:r w:rsidDel="00000000" w:rsidR="00000000" w:rsidRPr="00000000">
        <w:rPr>
          <w:rFonts w:ascii="Merriweather" w:cs="Merriweather" w:eastAsia="Merriweather" w:hAnsi="Merriweather"/>
          <w:sz w:val="48"/>
          <w:szCs w:val="48"/>
          <w:rtl w:val="0"/>
        </w:rPr>
        <w:t xml:space="preserve">So Soon</w:t>
      </w:r>
      <w:r w:rsidDel="00000000" w:rsidR="00000000" w:rsidRPr="00000000">
        <w:rPr>
          <w:rFonts w:ascii="Merriweather" w:cs="Merriweather" w:eastAsia="Merriweather" w:hAnsi="Merriweather"/>
          <w:rtl w:val="0"/>
        </w:rPr>
        <w:br w:type="textWrapping"/>
        <w:t xml:space="preserve">Short Info</w:t>
      </w:r>
      <w:r w:rsidDel="00000000" w:rsidR="00000000" w:rsidRPr="00000000">
        <w:rPr>
          <w:rtl w:val="0"/>
        </w:rPr>
      </w:r>
    </w:p>
    <w:p w:rsidR="00000000" w:rsidDel="00000000" w:rsidP="00000000" w:rsidRDefault="00000000" w:rsidRPr="00000000" w14:paraId="00000003">
      <w:pPr>
        <w:shd w:fill="ffffff" w:val="clear"/>
        <w:spacing w:line="331.2" w:lineRule="auto"/>
        <w:rPr>
          <w:rFonts w:ascii="Merriweather" w:cs="Merriweather" w:eastAsia="Merriweather" w:hAnsi="Merriweather"/>
          <w:sz w:val="24"/>
          <w:szCs w:val="24"/>
        </w:rPr>
      </w:pPr>
      <w:r w:rsidDel="00000000" w:rsidR="00000000" w:rsidRPr="00000000">
        <w:rPr>
          <w:rtl w:val="0"/>
        </w:rPr>
      </w:r>
    </w:p>
    <w:p w:rsidR="00000000" w:rsidDel="00000000" w:rsidP="00000000" w:rsidRDefault="00000000" w:rsidRPr="00000000" w14:paraId="00000004">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Songs with captivating depth, impressive vocals in floating harmony, coming of age in reverb. So Soon, formed by multi-instrumentalists, songwriters and producers David Stöbener and Marco Braun, create music that develops tremendous size and strength despite an impressionistic approach to sound design and storytelling. Indie pop and folk merge with electronica and post-rock to create a moving entity - both on the recordings and in electrifying concerts with the full band. In addition to their own headline shows. </w:t>
      </w:r>
    </w:p>
    <w:p w:rsidR="00000000" w:rsidDel="00000000" w:rsidP="00000000" w:rsidRDefault="00000000" w:rsidRPr="00000000" w14:paraId="00000005">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6">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7">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8">
      <w:pPr>
        <w:rPr>
          <w:rFonts w:ascii="Merriweather" w:cs="Merriweather" w:eastAsia="Merriweather" w:hAnsi="Merriweather"/>
          <w:sz w:val="48"/>
          <w:szCs w:val="48"/>
        </w:rPr>
      </w:pPr>
      <w:r w:rsidDel="00000000" w:rsidR="00000000" w:rsidRPr="00000000">
        <w:rPr>
          <w:rFonts w:ascii="Merriweather" w:cs="Merriweather" w:eastAsia="Merriweather" w:hAnsi="Merriweather"/>
          <w:sz w:val="48"/>
          <w:szCs w:val="48"/>
          <w:rtl w:val="0"/>
        </w:rPr>
        <w:t xml:space="preserve">So Soon</w:t>
      </w:r>
    </w:p>
    <w:p w:rsidR="00000000" w:rsidDel="00000000" w:rsidP="00000000" w:rsidRDefault="00000000" w:rsidRPr="00000000" w14:paraId="00000009">
      <w:pPr>
        <w:rPr>
          <w:rFonts w:ascii="Merriweather" w:cs="Merriweather" w:eastAsia="Merriweather" w:hAnsi="Merriweather"/>
          <w:sz w:val="36"/>
          <w:szCs w:val="36"/>
        </w:rPr>
      </w:pPr>
      <w:r w:rsidDel="00000000" w:rsidR="00000000" w:rsidRPr="00000000">
        <w:rPr>
          <w:rFonts w:ascii="Merriweather" w:cs="Merriweather" w:eastAsia="Merriweather" w:hAnsi="Merriweather"/>
          <w:rtl w:val="0"/>
        </w:rPr>
        <w:t xml:space="preserve">Long Info</w:t>
      </w:r>
      <w:r w:rsidDel="00000000" w:rsidR="00000000" w:rsidRPr="00000000">
        <w:rPr>
          <w:rtl w:val="0"/>
        </w:rPr>
      </w:r>
    </w:p>
    <w:p w:rsidR="00000000" w:rsidDel="00000000" w:rsidP="00000000" w:rsidRDefault="00000000" w:rsidRPr="00000000" w14:paraId="0000000A">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B">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Songs with captivating depth, impressive vocals in floating harmony, coming of age in reverb. So Soon, formed by multi-instrumentalists, songwriters and producers David Stöbener and Marco Braun, create music that develops tremendous size and strength despite an impressionistic approach to sound design and storytelling. Indie pop and folk merge with electronica and post-rock to create a moving entity - both on the recordings and in electrifying concerts with the full band.</w:t>
      </w:r>
    </w:p>
    <w:p w:rsidR="00000000" w:rsidDel="00000000" w:rsidP="00000000" w:rsidRDefault="00000000" w:rsidRPr="00000000" w14:paraId="0000000C">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D">
      <w:pPr>
        <w:shd w:fill="ffffff" w:val="clear"/>
        <w:spacing w:line="331.2" w:lineRule="auto"/>
        <w:rPr>
          <w:rFonts w:ascii="Merriweather" w:cs="Merriweather" w:eastAsia="Merriweather" w:hAnsi="Merriweather"/>
        </w:rPr>
      </w:pPr>
      <w:r w:rsidDel="00000000" w:rsidR="00000000" w:rsidRPr="00000000">
        <w:rPr>
          <w:rFonts w:ascii="Merriweather" w:cs="Merriweather" w:eastAsia="Merriweather" w:hAnsi="Merriweather"/>
          <w:rtl w:val="0"/>
        </w:rPr>
        <w:t xml:space="preserve">So Soon have not only been friends since their youth, they have also been making music together for years and have invested in their art. And you can hear that in the compositions, the production and every concert: Multi-layered songwriting, precise vocals, impressive sound and terrific playing quality combine to create a magical whole. The topics of the songs include autobiographical snapshots, growing up in a world that offers a lot but also demands much, misty hope, and floating melancholy.</w:t>
      </w:r>
    </w:p>
    <w:p w:rsidR="00000000" w:rsidDel="00000000" w:rsidP="00000000" w:rsidRDefault="00000000" w:rsidRPr="00000000" w14:paraId="0000000E">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0F">
      <w:pPr>
        <w:shd w:fill="ffffff" w:val="clear"/>
        <w:spacing w:line="331.2" w:lineRule="auto"/>
        <w:rPr>
          <w:rFonts w:ascii="Merriweather" w:cs="Merriweather" w:eastAsia="Merriweather" w:hAnsi="Merriweather"/>
          <w:i w:val="1"/>
        </w:rPr>
      </w:pPr>
      <w:r w:rsidDel="00000000" w:rsidR="00000000" w:rsidRPr="00000000">
        <w:rPr>
          <w:rFonts w:ascii="Merriweather" w:cs="Merriweather" w:eastAsia="Merriweather" w:hAnsi="Merriweather"/>
          <w:i w:val="1"/>
          <w:highlight w:val="white"/>
          <w:rtl w:val="0"/>
        </w:rPr>
        <w:t xml:space="preserve">“Bruises on your knees / Smile upon your face / Now I tie my shoes / The front-yard is a continent“</w:t>
      </w:r>
      <w:r w:rsidDel="00000000" w:rsidR="00000000" w:rsidRPr="00000000">
        <w:rPr>
          <w:rtl w:val="0"/>
        </w:rPr>
      </w:r>
    </w:p>
    <w:p w:rsidR="00000000" w:rsidDel="00000000" w:rsidP="00000000" w:rsidRDefault="00000000" w:rsidRPr="00000000" w14:paraId="00000010">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1">
      <w:pPr>
        <w:shd w:fill="ffffff" w:val="clear"/>
        <w:spacing w:line="331.2" w:lineRule="auto"/>
        <w:rPr>
          <w:rFonts w:ascii="Merriweather" w:cs="Merriweather" w:eastAsia="Merriweather" w:hAnsi="Merriweather"/>
          <w:color w:val="ff0000"/>
        </w:rPr>
      </w:pPr>
      <w:r w:rsidDel="00000000" w:rsidR="00000000" w:rsidRPr="00000000">
        <w:rPr>
          <w:rFonts w:ascii="Merriweather" w:cs="Merriweather" w:eastAsia="Merriweather" w:hAnsi="Merriweather"/>
          <w:rtl w:val="0"/>
        </w:rPr>
        <w:t xml:space="preserve">it says in "Tie My Shoes". This song is representative of the quality of So Soon</w:t>
      </w:r>
      <w:r w:rsidDel="00000000" w:rsidR="00000000" w:rsidRPr="00000000">
        <w:rPr>
          <w:rFonts w:ascii="Merriweather" w:cs="Merriweather" w:eastAsia="Merriweather" w:hAnsi="Merriweather"/>
          <w:color w:val="ff0000"/>
          <w:rtl w:val="0"/>
        </w:rPr>
        <w:t xml:space="preserve">.</w:t>
      </w:r>
      <w:r w:rsidDel="00000000" w:rsidR="00000000" w:rsidRPr="00000000">
        <w:rPr>
          <w:rFonts w:ascii="Merriweather" w:cs="Merriweather" w:eastAsia="Merriweather" w:hAnsi="Merriweather"/>
          <w:rtl w:val="0"/>
        </w:rPr>
        <w:t xml:space="preserve"> The poetry, simple yet stunning, becomes a rush when Stöbener and Braun sing the lines and create music that need not shy away from comparisons with the grandees of the genre. The childhood picture becomes a cinematic shot.</w:t>
      </w:r>
      <w:r w:rsidDel="00000000" w:rsidR="00000000" w:rsidRPr="00000000">
        <w:rPr>
          <w:rtl w:val="0"/>
        </w:rPr>
      </w:r>
    </w:p>
    <w:p w:rsidR="00000000" w:rsidDel="00000000" w:rsidP="00000000" w:rsidRDefault="00000000" w:rsidRPr="00000000" w14:paraId="00000012">
      <w:pPr>
        <w:shd w:fill="ffffff" w:val="clear"/>
        <w:spacing w:line="331.2" w:lineRule="auto"/>
        <w:rPr>
          <w:rFonts w:ascii="Merriweather" w:cs="Merriweather" w:eastAsia="Merriweather" w:hAnsi="Merriweather"/>
          <w:color w:val="ff0000"/>
        </w:rPr>
      </w:pPr>
      <w:r w:rsidDel="00000000" w:rsidR="00000000" w:rsidRPr="00000000">
        <w:rPr>
          <w:rtl w:val="0"/>
        </w:rPr>
      </w:r>
    </w:p>
    <w:p w:rsidR="00000000" w:rsidDel="00000000" w:rsidP="00000000" w:rsidRDefault="00000000" w:rsidRPr="00000000" w14:paraId="00000013">
      <w:pPr>
        <w:shd w:fill="ffffff" w:val="clear"/>
        <w:spacing w:line="331.2" w:lineRule="auto"/>
        <w:rPr>
          <w:rFonts w:ascii="Merriweather" w:cs="Merriweather" w:eastAsia="Merriweather" w:hAnsi="Merriweather"/>
        </w:rPr>
      </w:pPr>
      <w:r w:rsidDel="00000000" w:rsidR="00000000" w:rsidRPr="00000000">
        <w:rPr>
          <w:rtl w:val="0"/>
        </w:rPr>
      </w:r>
    </w:p>
    <w:p w:rsidR="00000000" w:rsidDel="00000000" w:rsidP="00000000" w:rsidRDefault="00000000" w:rsidRPr="00000000" w14:paraId="00000014">
      <w:pPr>
        <w:shd w:fill="ffffff" w:val="clear"/>
        <w:spacing w:line="331.2" w:lineRule="auto"/>
        <w:rPr>
          <w:rFonts w:ascii="Merriweather" w:cs="Merriweather" w:eastAsia="Merriweather" w:hAnsi="Merriweather"/>
          <w:sz w:val="20"/>
          <w:szCs w:val="20"/>
        </w:rPr>
      </w:pPr>
      <w:hyperlink r:id="rId8">
        <w:r w:rsidDel="00000000" w:rsidR="00000000" w:rsidRPr="00000000">
          <w:rPr>
            <w:rFonts w:ascii="Merriweather" w:cs="Merriweather" w:eastAsia="Merriweather" w:hAnsi="Merriweather"/>
            <w:sz w:val="20"/>
            <w:szCs w:val="20"/>
            <w:u w:val="single"/>
            <w:rtl w:val="0"/>
          </w:rPr>
          <w:t xml:space="preserve">https://alwayssosoon.com/</w:t>
        </w:r>
      </w:hyperlink>
      <w:r w:rsidDel="00000000" w:rsidR="00000000" w:rsidRPr="00000000">
        <w:rPr>
          <w:rtl w:val="0"/>
        </w:rPr>
      </w:r>
    </w:p>
    <w:p w:rsidR="00000000" w:rsidDel="00000000" w:rsidP="00000000" w:rsidRDefault="00000000" w:rsidRPr="00000000" w14:paraId="00000015">
      <w:pPr>
        <w:shd w:fill="ffffff" w:val="clear"/>
        <w:spacing w:line="331.2" w:lineRule="auto"/>
        <w:rPr>
          <w:rFonts w:ascii="Merriweather" w:cs="Merriweather" w:eastAsia="Merriweather" w:hAnsi="Merriweather"/>
          <w:sz w:val="20"/>
          <w:szCs w:val="20"/>
        </w:rPr>
      </w:pPr>
      <w:hyperlink r:id="rId9">
        <w:r w:rsidDel="00000000" w:rsidR="00000000" w:rsidRPr="00000000">
          <w:rPr>
            <w:rFonts w:ascii="Merriweather" w:cs="Merriweather" w:eastAsia="Merriweather" w:hAnsi="Merriweather"/>
            <w:sz w:val="20"/>
            <w:szCs w:val="20"/>
            <w:u w:val="single"/>
            <w:rtl w:val="0"/>
          </w:rPr>
          <w:t xml:space="preserve">https://www.instagram.com/alwayssosoon/</w:t>
        </w:r>
      </w:hyperlink>
      <w:r w:rsidDel="00000000" w:rsidR="00000000" w:rsidRPr="00000000">
        <w:rPr>
          <w:rtl w:val="0"/>
        </w:rPr>
      </w:r>
    </w:p>
    <w:p w:rsidR="00000000" w:rsidDel="00000000" w:rsidP="00000000" w:rsidRDefault="00000000" w:rsidRPr="00000000" w14:paraId="00000016">
      <w:pPr>
        <w:shd w:fill="ffffff" w:val="clear"/>
        <w:spacing w:line="331.2" w:lineRule="auto"/>
        <w:rPr>
          <w:rFonts w:ascii="Merriweather" w:cs="Merriweather" w:eastAsia="Merriweather" w:hAnsi="Merriweather"/>
          <w:sz w:val="20"/>
          <w:szCs w:val="20"/>
        </w:rPr>
      </w:pPr>
      <w:hyperlink r:id="rId10">
        <w:r w:rsidDel="00000000" w:rsidR="00000000" w:rsidRPr="00000000">
          <w:rPr>
            <w:rFonts w:ascii="Merriweather" w:cs="Merriweather" w:eastAsia="Merriweather" w:hAnsi="Merriweather"/>
            <w:sz w:val="20"/>
            <w:szCs w:val="20"/>
            <w:u w:val="single"/>
            <w:rtl w:val="0"/>
          </w:rPr>
          <w:t xml:space="preserve">https://open.spotify.com/intl-de/artist/2UGXhai4cvsToa2TtNz5Ye?si=LhLNeyQ0TgGdZ2LtO1OBeg</w:t>
        </w:r>
      </w:hyperlink>
      <w:r w:rsidDel="00000000" w:rsidR="00000000" w:rsidRPr="00000000">
        <w:rPr>
          <w:rtl w:val="0"/>
        </w:rPr>
      </w:r>
    </w:p>
    <w:p w:rsidR="00000000" w:rsidDel="00000000" w:rsidP="00000000" w:rsidRDefault="00000000" w:rsidRPr="00000000" w14:paraId="00000017">
      <w:pPr>
        <w:shd w:fill="ffffff" w:val="clear"/>
        <w:spacing w:line="331.2" w:lineRule="auto"/>
        <w:rPr>
          <w:rFonts w:ascii="Merriweather" w:cs="Merriweather" w:eastAsia="Merriweather" w:hAnsi="Merriweather"/>
        </w:rPr>
      </w:pPr>
      <w:hyperlink r:id="rId11">
        <w:r w:rsidDel="00000000" w:rsidR="00000000" w:rsidRPr="00000000">
          <w:rPr>
            <w:rFonts w:ascii="Merriweather" w:cs="Merriweather" w:eastAsia="Merriweather" w:hAnsi="Merriweather"/>
            <w:sz w:val="20"/>
            <w:szCs w:val="20"/>
            <w:u w:val="single"/>
            <w:rtl w:val="0"/>
          </w:rPr>
          <w:t xml:space="preserve">https://www.youtube.com/@alwayssosoon</w:t>
        </w:r>
      </w:hyperlink>
      <w:r w:rsidDel="00000000" w:rsidR="00000000" w:rsidRPr="00000000">
        <w:rPr>
          <w:rtl w:val="0"/>
        </w:rPr>
      </w:r>
    </w:p>
    <w:p w:rsidR="00000000" w:rsidDel="00000000" w:rsidP="00000000" w:rsidRDefault="00000000" w:rsidRPr="00000000" w14:paraId="00000018">
      <w:pPr>
        <w:shd w:fill="ffffff" w:val="clear"/>
        <w:spacing w:line="331.2" w:lineRule="auto"/>
        <w:rPr>
          <w:rFonts w:ascii="Merriweather" w:cs="Merriweather" w:eastAsia="Merriweather" w:hAnsi="Merriweather"/>
        </w:rPr>
      </w:pPr>
      <w:r w:rsidDel="00000000" w:rsidR="00000000" w:rsidRPr="00000000">
        <w:rPr>
          <w:rtl w:val="0"/>
        </w:rPr>
      </w:r>
    </w:p>
    <w:sectPr>
      <w:pgSz w:h="15840" w:w="12240" w:orient="portrait"/>
      <w:pgMar w:bottom="1133.8582677165355" w:top="1133.8582677165355" w:left="1133.8582677165355" w:right="1133.8582677165355"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erriweath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www.youtube.com/@alwayssosoon" TargetMode="External"/><Relationship Id="rId10" Type="http://schemas.openxmlformats.org/officeDocument/2006/relationships/hyperlink" Target="https://open.spotify.com/intl-de/artist/2UGXhai4cvsToa2TtNz5Ye?si=LhLNeyQ0TgGdZ2LtO1OBeg" TargetMode="External"/><Relationship Id="rId9" Type="http://schemas.openxmlformats.org/officeDocument/2006/relationships/hyperlink" Target="https://www.instagram.com/alwayssosoon/"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hyperlink" Target="https://alwayssosoon.co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erriweather-regular.ttf"/><Relationship Id="rId2" Type="http://schemas.openxmlformats.org/officeDocument/2006/relationships/font" Target="fonts/Merriweather-bold.ttf"/><Relationship Id="rId3" Type="http://schemas.openxmlformats.org/officeDocument/2006/relationships/font" Target="fonts/Merriweather-italic.ttf"/><Relationship Id="rId4" Type="http://schemas.openxmlformats.org/officeDocument/2006/relationships/font" Target="fonts/Merriweath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d3oeyaynB1saQ87uiIuPQYq8JQ==">CgMxLjA4AHIhMWlSeEtocUxyekk4Q21NaS1idFVYcDY0RERYcjRmVVll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